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E587" w14:textId="26F9FF6A" w:rsidR="0008070F" w:rsidRPr="004A7547" w:rsidRDefault="0008070F" w:rsidP="000807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ZARZĄDZENIE    </w:t>
      </w:r>
      <w:r w:rsidRPr="000807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Nr 73/2025</w:t>
      </w:r>
    </w:p>
    <w:p w14:paraId="213D5326" w14:textId="77777777" w:rsidR="0008070F" w:rsidRPr="004A7547" w:rsidRDefault="0008070F" w:rsidP="0008070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8AB89E2" w14:textId="77777777" w:rsidR="0008070F" w:rsidRPr="004A7547" w:rsidRDefault="0008070F" w:rsidP="000807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Wójta Gminy</w:t>
      </w:r>
    </w:p>
    <w:p w14:paraId="77D57BF7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pl-PL"/>
          <w14:ligatures w14:val="none"/>
        </w:rPr>
        <w:t>Biłgoraj</w:t>
      </w:r>
    </w:p>
    <w:p w14:paraId="54019CE7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5CED3297" w14:textId="0AFE9222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29 kwietnia</w:t>
      </w:r>
      <w:r w:rsidRPr="004A754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5</w:t>
      </w:r>
      <w:r w:rsidRPr="004A754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 r.</w:t>
      </w:r>
    </w:p>
    <w:p w14:paraId="12BAC18C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219FC08C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10F82125" w14:textId="19116B93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zwołania zebrania wiejskiego w sołectwie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Majdan Gromadzki</w:t>
      </w:r>
      <w:r w:rsidRPr="004A75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celu dokonania wyboru sołtysa.</w:t>
      </w:r>
    </w:p>
    <w:p w14:paraId="1A1C4716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9DFC4C6" w14:textId="3B1A75C7" w:rsidR="0008070F" w:rsidRPr="004A7547" w:rsidRDefault="0008070F" w:rsidP="00080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 1 ustawy z dnia 8 marca 1990 r. o samorządzie gminnym ( t.j. Dz.U.2024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.1465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oraz § 21 pkt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statutu sołectwa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Majdan Gromadzki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przyjętego uchwałą Nr LV/3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32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/18 Rady Gminy Biłgoraj (Dz. Urz. Woj. Lub. z 2018 r., poz.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405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– w związku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śmiercią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dotychczasowego sołtysa  – zarządzam:</w:t>
      </w:r>
    </w:p>
    <w:p w14:paraId="288CB919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9A5AD67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1.</w:t>
      </w:r>
    </w:p>
    <w:p w14:paraId="23FA2089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DBEF29F" w14:textId="62A174F5" w:rsidR="0008070F" w:rsidRPr="004A7547" w:rsidRDefault="0008070F" w:rsidP="00080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Zwołać Zebrania Wiejskie w celu dokonania wyboru Sołtysa w sołectwie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Majdan Gromadzki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, w dniu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07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maja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5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r. o godzinie 1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:lang w:eastAsia="pl-PL"/>
          <w14:ligatures w14:val="none"/>
        </w:rPr>
        <w:t>45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w lokalu remizo-świetlicy OSP w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Majdanie Gromadzkim.</w:t>
      </w:r>
    </w:p>
    <w:p w14:paraId="316EA936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D5E4239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41F7B19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 2.</w:t>
      </w:r>
    </w:p>
    <w:p w14:paraId="66C22142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082BD23" w14:textId="77777777" w:rsidR="0008070F" w:rsidRPr="004A7547" w:rsidRDefault="0008070F" w:rsidP="00080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W przypadku nieobecności co najmniej 20% stałych mieszkańców Sołectwa uprawnionych do głosowania w terminie i godzinie określonej w § 1 (warunku ważności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</w: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i podejmowania prawomocnych uchwał) - Zebrania Wiejskie odbędzie się w drugim terminie, w tym samym dniu i miejscu, 15 minut później od godziny ustalonej, niezależnie od liczby mieszkańców uczestniczących w Zebraniu.</w:t>
      </w:r>
    </w:p>
    <w:p w14:paraId="729ED196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1DB5A95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 3.</w:t>
      </w:r>
    </w:p>
    <w:p w14:paraId="672EDFF7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C52FEC5" w14:textId="2F33B1E9" w:rsidR="0008070F" w:rsidRPr="004A7547" w:rsidRDefault="0008070F" w:rsidP="000807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Zarządzenie podlega podaniu do wiadomości publicznej poprzez wywieszenie na tablicy ogłoszeń w Urzędzie Gminy w Biłgoraju oraz tablicach ogłoszeń w Sołectwie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Majdan Gromadzki</w:t>
      </w: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</w:t>
      </w:r>
    </w:p>
    <w:p w14:paraId="67047E97" w14:textId="77777777" w:rsidR="0008070F" w:rsidRPr="004A7547" w:rsidRDefault="0008070F" w:rsidP="00080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2795B72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 4.</w:t>
      </w:r>
    </w:p>
    <w:p w14:paraId="74B5F02A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2CB6D9A" w14:textId="77777777" w:rsidR="0008070F" w:rsidRPr="004A7547" w:rsidRDefault="0008070F" w:rsidP="0008070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Wykonanie zarządzenia powierza się Sekretarzowi Gminy.</w:t>
      </w:r>
    </w:p>
    <w:p w14:paraId="5138679D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BEBD47D" w14:textId="77777777" w:rsidR="0008070F" w:rsidRPr="004A7547" w:rsidRDefault="0008070F" w:rsidP="00080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 5.</w:t>
      </w:r>
    </w:p>
    <w:p w14:paraId="2143CA2E" w14:textId="77777777" w:rsidR="0008070F" w:rsidRPr="004A7547" w:rsidRDefault="0008070F" w:rsidP="00080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0B00979" w14:textId="77777777" w:rsidR="0008070F" w:rsidRPr="004A7547" w:rsidRDefault="0008070F" w:rsidP="0008070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Zarządzenie wchodzi w życie z dniem podpisania.</w:t>
      </w:r>
    </w:p>
    <w:p w14:paraId="3C683ABA" w14:textId="77777777" w:rsidR="0008070F" w:rsidRPr="004A7547" w:rsidRDefault="0008070F" w:rsidP="00080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5A1CE43" w14:textId="77777777" w:rsidR="0008070F" w:rsidRDefault="0008070F" w:rsidP="0008070F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A754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</w:p>
    <w:p w14:paraId="1987A7CD" w14:textId="77777777" w:rsidR="00F53D70" w:rsidRPr="004A7547" w:rsidRDefault="00F53D70" w:rsidP="0008070F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1C394C5" w14:textId="130C65ED" w:rsidR="00F53D70" w:rsidRPr="00F53D70" w:rsidRDefault="00F53D70" w:rsidP="0008070F">
      <w:pPr>
        <w:rPr>
          <w:rFonts w:ascii="Times New Roman" w:hAnsi="Times New Roman" w:cs="Times New Roman"/>
        </w:rPr>
      </w:pP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  <w:t>Wójt Gminy</w:t>
      </w:r>
    </w:p>
    <w:p w14:paraId="6B7E8446" w14:textId="3D39A1F6" w:rsidR="00F53D70" w:rsidRPr="00F53D70" w:rsidRDefault="00F53D70" w:rsidP="0008070F">
      <w:pPr>
        <w:rPr>
          <w:rFonts w:ascii="Times New Roman" w:hAnsi="Times New Roman" w:cs="Times New Roman"/>
        </w:rPr>
      </w:pP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</w:r>
      <w:r w:rsidRPr="00F53D7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i</w:t>
      </w:r>
      <w:r w:rsidRPr="00F53D70">
        <w:rPr>
          <w:rFonts w:ascii="Times New Roman" w:hAnsi="Times New Roman" w:cs="Times New Roman"/>
        </w:rPr>
        <w:t>nż. Dariusz Świerczyński</w:t>
      </w:r>
    </w:p>
    <w:p w14:paraId="02E592F2" w14:textId="77777777" w:rsidR="00B52260" w:rsidRPr="00F53D70" w:rsidRDefault="00B52260">
      <w:pPr>
        <w:rPr>
          <w:rFonts w:ascii="Times New Roman" w:hAnsi="Times New Roman" w:cs="Times New Roman"/>
        </w:rPr>
      </w:pPr>
    </w:p>
    <w:sectPr w:rsidR="00B52260" w:rsidRPr="00F5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0F"/>
    <w:rsid w:val="0008070F"/>
    <w:rsid w:val="00127658"/>
    <w:rsid w:val="004A7F10"/>
    <w:rsid w:val="006F5EC8"/>
    <w:rsid w:val="00A25DEC"/>
    <w:rsid w:val="00B52260"/>
    <w:rsid w:val="00F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0C58"/>
  <w15:chartTrackingRefBased/>
  <w15:docId w15:val="{706D0ED9-5B17-4A9A-9551-F4D4D7BC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0F"/>
  </w:style>
  <w:style w:type="paragraph" w:styleId="Nagwek1">
    <w:name w:val="heading 1"/>
    <w:basedOn w:val="Normalny"/>
    <w:next w:val="Normalny"/>
    <w:link w:val="Nagwek1Znak"/>
    <w:uiPriority w:val="9"/>
    <w:qFormat/>
    <w:rsid w:val="00080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7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7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7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7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7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7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7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7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7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7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7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7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Różańska</dc:creator>
  <cp:keywords/>
  <dc:description/>
  <cp:lastModifiedBy>Teresa Różańska</cp:lastModifiedBy>
  <cp:revision>2</cp:revision>
  <cp:lastPrinted>2025-04-29T06:59:00Z</cp:lastPrinted>
  <dcterms:created xsi:type="dcterms:W3CDTF">2025-04-29T06:51:00Z</dcterms:created>
  <dcterms:modified xsi:type="dcterms:W3CDTF">2025-04-29T07:42:00Z</dcterms:modified>
</cp:coreProperties>
</file>