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6640" w14:textId="7441D765" w:rsidR="004B4F81" w:rsidRDefault="009E599C" w:rsidP="009E599C">
      <w:pPr>
        <w:jc w:val="center"/>
        <w:rPr>
          <w:b/>
          <w:bCs/>
          <w:sz w:val="28"/>
          <w:szCs w:val="28"/>
        </w:rPr>
      </w:pPr>
      <w:r w:rsidRPr="009E599C">
        <w:rPr>
          <w:b/>
          <w:bCs/>
          <w:sz w:val="28"/>
          <w:szCs w:val="28"/>
        </w:rPr>
        <w:t>OGŁOSZENIE O NABORZE KANDYDATÓW NA CZŁONKÓW KOMITETU SPOŁECZNEGO MOF BIŁGORAJA</w:t>
      </w:r>
    </w:p>
    <w:p w14:paraId="04DB1BAB" w14:textId="77777777" w:rsidR="009E599C" w:rsidRDefault="009E599C" w:rsidP="009E599C">
      <w:pPr>
        <w:rPr>
          <w:b/>
          <w:bCs/>
          <w:sz w:val="28"/>
          <w:szCs w:val="28"/>
        </w:rPr>
      </w:pPr>
    </w:p>
    <w:p w14:paraId="0D8B22CB" w14:textId="10C9CEA5" w:rsidR="009E599C" w:rsidRPr="009E599C" w:rsidRDefault="009E599C" w:rsidP="009E599C">
      <w:pPr>
        <w:spacing w:afterLines="72" w:after="172" w:line="256" w:lineRule="auto"/>
        <w:ind w:firstLine="426"/>
        <w:jc w:val="both"/>
        <w:rPr>
          <w:rFonts w:cstheme="minorHAnsi"/>
          <w:sz w:val="24"/>
          <w:szCs w:val="24"/>
        </w:rPr>
      </w:pPr>
      <w:r w:rsidRPr="009E599C">
        <w:rPr>
          <w:rFonts w:cstheme="minorHAnsi"/>
          <w:color w:val="333333"/>
          <w:sz w:val="24"/>
          <w:szCs w:val="24"/>
          <w:shd w:val="clear" w:color="auto" w:fill="FFFFFF"/>
        </w:rPr>
        <w:t xml:space="preserve">Na podstawie </w:t>
      </w:r>
      <w:r w:rsidRPr="009E599C">
        <w:rPr>
          <w:rFonts w:cstheme="minorHAnsi"/>
          <w:sz w:val="24"/>
          <w:szCs w:val="24"/>
        </w:rPr>
        <w:t>art. 30 ust.1 ustawy z dnia 8 marca 1990 roku o samorządzie gminnym (</w:t>
      </w:r>
      <w:proofErr w:type="spellStart"/>
      <w:r w:rsidRPr="009E599C">
        <w:rPr>
          <w:rFonts w:cstheme="minorHAnsi"/>
          <w:sz w:val="24"/>
          <w:szCs w:val="24"/>
        </w:rPr>
        <w:t>t.j</w:t>
      </w:r>
      <w:proofErr w:type="spellEnd"/>
      <w:r w:rsidRPr="009E599C">
        <w:rPr>
          <w:rFonts w:cstheme="minorHAnsi"/>
          <w:sz w:val="24"/>
          <w:szCs w:val="24"/>
        </w:rPr>
        <w:t xml:space="preserve">. Dz. U. z 2023 r. poz. 40 z </w:t>
      </w:r>
      <w:proofErr w:type="spellStart"/>
      <w:r w:rsidRPr="009E599C">
        <w:rPr>
          <w:rFonts w:cstheme="minorHAnsi"/>
          <w:sz w:val="24"/>
          <w:szCs w:val="24"/>
        </w:rPr>
        <w:t>późn</w:t>
      </w:r>
      <w:proofErr w:type="spellEnd"/>
      <w:r w:rsidRPr="009E599C">
        <w:rPr>
          <w:rFonts w:cstheme="minorHAnsi"/>
          <w:sz w:val="24"/>
          <w:szCs w:val="24"/>
        </w:rPr>
        <w:t xml:space="preserve">. zm.) w związku z uchwałą Nr 1/2023 Rady ZIT Miejskiego Obszaru Funkcjonalnego </w:t>
      </w:r>
      <w:proofErr w:type="spellStart"/>
      <w:r w:rsidRPr="009E599C">
        <w:rPr>
          <w:rFonts w:cstheme="minorHAnsi"/>
          <w:sz w:val="24"/>
          <w:szCs w:val="24"/>
        </w:rPr>
        <w:t>Biłgoraja</w:t>
      </w:r>
      <w:proofErr w:type="spellEnd"/>
      <w:r w:rsidRPr="009E599C">
        <w:rPr>
          <w:rFonts w:cstheme="minorHAnsi"/>
          <w:sz w:val="24"/>
          <w:szCs w:val="24"/>
        </w:rPr>
        <w:t xml:space="preserve"> z dnia 5 lipca 2023 roku w sprawie przeprowadzenia naboru kandydatów na członków Komitetu Społecznego MOF </w:t>
      </w:r>
      <w:proofErr w:type="spellStart"/>
      <w:r w:rsidRPr="009E599C">
        <w:rPr>
          <w:rFonts w:cstheme="minorHAnsi"/>
          <w:sz w:val="24"/>
          <w:szCs w:val="24"/>
        </w:rPr>
        <w:t>Biłgoraja</w:t>
      </w:r>
      <w:proofErr w:type="spellEnd"/>
      <w:r w:rsidRPr="009E599C">
        <w:rPr>
          <w:rFonts w:cstheme="minorHAnsi"/>
          <w:sz w:val="24"/>
          <w:szCs w:val="24"/>
        </w:rPr>
        <w:t xml:space="preserve"> - </w:t>
      </w:r>
      <w:bookmarkStart w:id="0" w:name="_Hlk139888465"/>
      <w:r w:rsidRPr="009E599C">
        <w:rPr>
          <w:rFonts w:cstheme="minorHAnsi"/>
          <w:sz w:val="24"/>
          <w:szCs w:val="24"/>
        </w:rPr>
        <w:t xml:space="preserve">Ciała doradczego, o którym mowa w §4 ust.1 pkt 3  Porozumienia Międzygminnego nr 2/2023 z dnia 30 czerwca 2023 r. w sprawie współdziałania przy realizacji Zintegrowanych Inwestycji Terytorialnych Miejskiego Obszaru Funkcjonalnego </w:t>
      </w:r>
      <w:proofErr w:type="spellStart"/>
      <w:r w:rsidRPr="009E599C">
        <w:rPr>
          <w:rFonts w:cstheme="minorHAnsi"/>
          <w:sz w:val="24"/>
          <w:szCs w:val="24"/>
        </w:rPr>
        <w:t>Biłgoraja</w:t>
      </w:r>
      <w:bookmarkEnd w:id="0"/>
      <w:proofErr w:type="spellEnd"/>
      <w:r w:rsidRPr="009E599C">
        <w:rPr>
          <w:rFonts w:cstheme="minorHAnsi"/>
          <w:sz w:val="24"/>
          <w:szCs w:val="24"/>
        </w:rPr>
        <w:t xml:space="preserve">, Burmistrz Miasta </w:t>
      </w:r>
      <w:proofErr w:type="spellStart"/>
      <w:r w:rsidRPr="009E599C">
        <w:rPr>
          <w:rFonts w:cstheme="minorHAnsi"/>
          <w:sz w:val="24"/>
          <w:szCs w:val="24"/>
        </w:rPr>
        <w:t>Biłgoraja</w:t>
      </w:r>
      <w:proofErr w:type="spellEnd"/>
      <w:r w:rsidRPr="009E599C">
        <w:rPr>
          <w:rFonts w:cstheme="minorHAnsi"/>
          <w:sz w:val="24"/>
          <w:szCs w:val="24"/>
        </w:rPr>
        <w:t xml:space="preserve"> wprowadza szczegółowy tryb naboru na członków Komitetu Społecznego MOF </w:t>
      </w:r>
      <w:proofErr w:type="spellStart"/>
      <w:r w:rsidRPr="009E599C">
        <w:rPr>
          <w:rFonts w:cstheme="minorHAnsi"/>
          <w:sz w:val="24"/>
          <w:szCs w:val="24"/>
        </w:rPr>
        <w:t>Biłgoraja</w:t>
      </w:r>
      <w:proofErr w:type="spellEnd"/>
      <w:r w:rsidRPr="009E599C">
        <w:rPr>
          <w:rFonts w:cstheme="minorHAnsi"/>
          <w:sz w:val="24"/>
          <w:szCs w:val="24"/>
        </w:rPr>
        <w:t>, zwanego dalej „Komitetem Społecznym”.</w:t>
      </w:r>
      <w:r>
        <w:rPr>
          <w:rFonts w:cstheme="minorHAnsi"/>
          <w:sz w:val="24"/>
          <w:szCs w:val="24"/>
        </w:rPr>
        <w:t xml:space="preserve"> Nabór przeprowadzony będzie według następujących zasad.</w:t>
      </w:r>
    </w:p>
    <w:p w14:paraId="2DC27387" w14:textId="77777777" w:rsidR="009E599C" w:rsidRPr="009E599C" w:rsidRDefault="009E599C" w:rsidP="009E599C">
      <w:pPr>
        <w:autoSpaceDE w:val="0"/>
        <w:autoSpaceDN w:val="0"/>
        <w:adjustRightInd w:val="0"/>
        <w:spacing w:afterLines="72" w:after="1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bookmarkStart w:id="1" w:name="_Hlk139622536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§1</w:t>
      </w:r>
      <w:bookmarkEnd w:id="1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. W skład Komitetu Społecznego mogą wejść  osoby pełnoletnie, mieszkające na terenie Gminy Biłgoraj, będące przedstawicielami następujących środowisk: społeczeństwa obywatelskiego, podmiotów działających na rzecz ochrony środowiska oraz odpowiedzialne za promowanie włączenia społecznego, praw podstawowych, praw osób ze specjalnymi potrzebami, równości płci i niedyskryminacji, podmioty gospodarcze, instytucje i organizacje działające na terenie Gminy Biłgoraj.</w:t>
      </w:r>
    </w:p>
    <w:p w14:paraId="17D6DB36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>§2. Nabór zostanie przeprowadzony w dniach od 13 lipca 2023 r. do 27 lipca 2023 r.</w:t>
      </w:r>
    </w:p>
    <w:p w14:paraId="28A45FF0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§3. Szczegółowy zakres zadań i tryb pracy Komitetu Społecznego określa Regulamin działania Komitetu Społecznego, stanowiący Załącznik Nr 1 do Zarządzenia Nr 1 z dnia 7 lipca 2023 r. Lidera Porozumienia Międzygminnego nr 2/2023 z dnia 30 czerwca 2023 r. w sprawie współdziałania przy realizacji Zintegrowanych Inwestycji Terytorialnych Miejskiego Obszaru Funkcjonalnego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 – Burmistrza Miasta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, w sprawie szczegółowego trybu naboru na członków Komitetu Społecznego MOF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. </w:t>
      </w:r>
    </w:p>
    <w:p w14:paraId="4501524E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§4. Zgłoszenia na członka  Komitetu Społecznego należy dokonać poprzez czytelne wypełnienie Formularza zgłoszeniowego stanowiącego załącznik Nr 2 do ww. Zarządzenia oraz dostarczenie go w jeden z wybranych sposobów: </w:t>
      </w:r>
    </w:p>
    <w:p w14:paraId="5EBF4530" w14:textId="77777777" w:rsidR="009E599C" w:rsidRPr="009E599C" w:rsidRDefault="009E599C" w:rsidP="009E599C">
      <w:pPr>
        <w:numPr>
          <w:ilvl w:val="0"/>
          <w:numId w:val="1"/>
        </w:num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drogą elektroniczną w formie skanu na adres e-mail: </w:t>
      </w:r>
      <w:hyperlink r:id="rId5" w:history="1">
        <w:r w:rsidRPr="009E599C">
          <w:rPr>
            <w:rFonts w:cstheme="minorHAnsi"/>
            <w:color w:val="0563C1" w:themeColor="hyperlink"/>
            <w:sz w:val="24"/>
            <w:szCs w:val="24"/>
            <w:u w:val="single"/>
            <w14:ligatures w14:val="standardContextual"/>
          </w:rPr>
          <w:t>zit@bilgoraj.pl</w:t>
        </w:r>
      </w:hyperlink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 , w tytule e-maila  wpisując: „Nabór na członków Komitetu Społecznego MOF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”  lub </w:t>
      </w:r>
    </w:p>
    <w:p w14:paraId="6ACE2DE2" w14:textId="77777777" w:rsidR="009E599C" w:rsidRPr="009E599C" w:rsidRDefault="009E599C" w:rsidP="009E599C">
      <w:pPr>
        <w:numPr>
          <w:ilvl w:val="0"/>
          <w:numId w:val="1"/>
        </w:num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drogą korespondencyjną lub osobiście na adres Urzędu Gminy Biłgoraj: ul. </w:t>
      </w:r>
      <w:r w:rsidRPr="009E599C">
        <w:rPr>
          <w:rFonts w:cstheme="minorHAnsi"/>
          <w:color w:val="000000"/>
          <w:sz w:val="24"/>
          <w:szCs w:val="24"/>
          <w14:ligatures w14:val="standardContextual"/>
        </w:rPr>
        <w:br/>
        <w:t xml:space="preserve">T. Kościuszki 88, 23 – 400 Biłgoraj, z dopiskiem: „Nabór na członków Komitetu Społecznego MOF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” (liczy się data wpływu)  </w:t>
      </w:r>
    </w:p>
    <w:p w14:paraId="02C32314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§5. Wnioski zgłoszeniowe niepodpisane czytelnie imieniem i nazwiskiem, złożone w innej formie niż na wzorze formularza lub po upływie wyznaczonego powyżej terminu pozostaną bez rozpatrzenia. </w:t>
      </w:r>
    </w:p>
    <w:p w14:paraId="13256001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§6. Dla wszystkich grup interesariuszy obowiązuje 1 wzór formularza zgłoszeniowego. </w:t>
      </w:r>
    </w:p>
    <w:p w14:paraId="1BE0C083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§7. Kandydaci na członków Komitetu Społecznego, wymienieni w ust. 1 mogą złożyć tylko jeden formularz zgłoszeniowy. </w:t>
      </w:r>
    </w:p>
    <w:p w14:paraId="18462A46" w14:textId="77777777" w:rsidR="009E599C" w:rsidRPr="009E599C" w:rsidRDefault="009E599C" w:rsidP="009E59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§8. Formularze z załącznikami złożone w ramach naboru kandydatów na członków Komitetu nie podlegają zwrotowi. </w:t>
      </w:r>
    </w:p>
    <w:p w14:paraId="56D07A3F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lastRenderedPageBreak/>
        <w:t xml:space="preserve">§9. Po upływie terminu naboru, Rada ZIT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 dokona wyboru 12 wymienionych w §1 przedstawicieli gmin tworzących MOF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, w następujących proporcjach: 5 przedstawicieli   z terenu Miasta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, 4 z terenu Gminy Biłgoraj i 3 z terenu Gminy Księżpol. </w:t>
      </w:r>
    </w:p>
    <w:p w14:paraId="16EEB348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§10. Lista wybranych członków Komitetu Społecznego MOF </w:t>
      </w:r>
      <w:proofErr w:type="spellStart"/>
      <w:r w:rsidRPr="009E599C">
        <w:rPr>
          <w:rFonts w:cstheme="minorHAnsi"/>
          <w:color w:val="000000"/>
          <w:sz w:val="24"/>
          <w:szCs w:val="24"/>
          <w14:ligatures w14:val="standardContextual"/>
        </w:rPr>
        <w:t>Biłgoraja</w:t>
      </w:r>
      <w:proofErr w:type="spellEnd"/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 zostanie opublikowana na stronie internetowej miasta: </w:t>
      </w:r>
      <w:hyperlink r:id="rId6" w:history="1">
        <w:r w:rsidRPr="009E599C">
          <w:rPr>
            <w:rFonts w:cstheme="minorHAnsi"/>
            <w:color w:val="0563C1" w:themeColor="hyperlink"/>
            <w:sz w:val="24"/>
            <w:szCs w:val="24"/>
            <w:u w:val="single"/>
            <w14:ligatures w14:val="standardContextual"/>
          </w:rPr>
          <w:t>www.gminabilgoraj.pl</w:t>
        </w:r>
      </w:hyperlink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 oraz w Biuletynie Informacji Publicznej </w:t>
      </w:r>
      <w:r w:rsidRPr="009E599C">
        <w:rPr>
          <w:rFonts w:cstheme="minorHAnsi"/>
          <w:color w:val="4472C4" w:themeColor="accent1"/>
          <w:sz w:val="24"/>
          <w:szCs w:val="24"/>
          <w:u w:val="single"/>
          <w14:ligatures w14:val="standardContextual"/>
        </w:rPr>
        <w:t>https://ugbilgoraj.bip.lubelskie.pl/?id=6</w:t>
      </w:r>
      <w:r w:rsidRPr="009E599C">
        <w:rPr>
          <w:rFonts w:cstheme="minorHAnsi"/>
          <w:color w:val="4472C4" w:themeColor="accent1"/>
          <w:sz w:val="24"/>
          <w:szCs w:val="24"/>
          <w14:ligatures w14:val="standardContextual"/>
        </w:rPr>
        <w:t xml:space="preserve"> </w:t>
      </w:r>
      <w:r w:rsidRPr="009E599C">
        <w:rPr>
          <w:rFonts w:cstheme="minorHAnsi"/>
          <w:color w:val="000000"/>
          <w:sz w:val="24"/>
          <w:szCs w:val="24"/>
          <w14:ligatures w14:val="standardContextual"/>
        </w:rPr>
        <w:t xml:space="preserve">w terminie do 14 dni roboczych od dnia zakończenia naboru. </w:t>
      </w:r>
    </w:p>
    <w:p w14:paraId="5E609650" w14:textId="77777777" w:rsidR="009E599C" w:rsidRP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>§11. Od decyzji Rady ZIT dotyczącej wyboru kandydatów na członków Komitetu Społecznego nie przysługuje odwołanie.</w:t>
      </w:r>
    </w:p>
    <w:p w14:paraId="3A736E01" w14:textId="77777777" w:rsidR="009E599C" w:rsidRDefault="009E599C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  <w:r w:rsidRPr="009E599C">
        <w:rPr>
          <w:rFonts w:cstheme="minorHAnsi"/>
          <w:color w:val="000000"/>
          <w:sz w:val="24"/>
          <w:szCs w:val="24"/>
          <w14:ligatures w14:val="standardContextual"/>
        </w:rPr>
        <w:t>§12. Spośród zgłoszonych kandydatów utworzona zostanie lista rezerwowa, z której będzie uzupełniany skład Komitetu Społecznego w przypadku rezygnacji któregoś z członków ww. Komitetu Społecznego. Wyboru dokonuje się wg potrzeby uzupełnienia reprezentacji zastępowanego środowiska lub w przypadku braku reprezentanta danego środowiska na liście rezerwowej, kandydata według kolejności zgłoszenia.</w:t>
      </w:r>
    </w:p>
    <w:p w14:paraId="7438BEF6" w14:textId="77777777" w:rsidR="006273D2" w:rsidRDefault="006273D2" w:rsidP="009E599C">
      <w:pPr>
        <w:autoSpaceDE w:val="0"/>
        <w:autoSpaceDN w:val="0"/>
        <w:adjustRightInd w:val="0"/>
        <w:spacing w:after="72" w:line="240" w:lineRule="auto"/>
        <w:rPr>
          <w:rFonts w:cstheme="minorHAnsi"/>
          <w:color w:val="000000"/>
          <w:sz w:val="24"/>
          <w:szCs w:val="24"/>
          <w14:ligatures w14:val="standardContextual"/>
        </w:rPr>
      </w:pPr>
    </w:p>
    <w:p w14:paraId="48E1555F" w14:textId="04366268" w:rsidR="006273D2" w:rsidRPr="006273D2" w:rsidRDefault="006273D2" w:rsidP="006273D2">
      <w:pPr>
        <w:autoSpaceDE w:val="0"/>
        <w:autoSpaceDN w:val="0"/>
        <w:adjustRightInd w:val="0"/>
        <w:spacing w:after="72" w:line="240" w:lineRule="auto"/>
        <w:ind w:left="5664"/>
        <w:jc w:val="center"/>
        <w:rPr>
          <w:rFonts w:cstheme="minorHAnsi"/>
          <w:b/>
          <w:bCs/>
          <w:color w:val="000000"/>
          <w:sz w:val="24"/>
          <w:szCs w:val="24"/>
          <w14:ligatures w14:val="standardContextual"/>
        </w:rPr>
      </w:pPr>
      <w:r w:rsidRPr="006273D2">
        <w:rPr>
          <w:rFonts w:cstheme="minorHAnsi"/>
          <w:b/>
          <w:bCs/>
          <w:color w:val="000000"/>
          <w:sz w:val="24"/>
          <w:szCs w:val="24"/>
          <w14:ligatures w14:val="standardContextual"/>
        </w:rPr>
        <w:t>Wójt Gminy Biłgoraj</w:t>
      </w:r>
    </w:p>
    <w:p w14:paraId="3837E40F" w14:textId="77777777" w:rsidR="006273D2" w:rsidRPr="006273D2" w:rsidRDefault="006273D2" w:rsidP="006273D2">
      <w:pPr>
        <w:autoSpaceDE w:val="0"/>
        <w:autoSpaceDN w:val="0"/>
        <w:adjustRightInd w:val="0"/>
        <w:spacing w:after="72" w:line="240" w:lineRule="auto"/>
        <w:ind w:left="5664"/>
        <w:jc w:val="center"/>
        <w:rPr>
          <w:rFonts w:cstheme="minorHAnsi"/>
          <w:b/>
          <w:bCs/>
          <w:color w:val="000000"/>
          <w:sz w:val="24"/>
          <w:szCs w:val="24"/>
          <w14:ligatures w14:val="standardContextual"/>
        </w:rPr>
      </w:pPr>
    </w:p>
    <w:p w14:paraId="2D3B8731" w14:textId="5254CFA2" w:rsidR="006273D2" w:rsidRPr="006273D2" w:rsidRDefault="006273D2" w:rsidP="006273D2">
      <w:pPr>
        <w:autoSpaceDE w:val="0"/>
        <w:autoSpaceDN w:val="0"/>
        <w:adjustRightInd w:val="0"/>
        <w:spacing w:after="72" w:line="240" w:lineRule="auto"/>
        <w:ind w:left="5664"/>
        <w:jc w:val="center"/>
        <w:rPr>
          <w:rFonts w:cstheme="minorHAnsi"/>
          <w:b/>
          <w:bCs/>
          <w:color w:val="000000"/>
          <w:sz w:val="24"/>
          <w:szCs w:val="24"/>
          <w14:ligatures w14:val="standardContextual"/>
        </w:rPr>
      </w:pPr>
      <w:r w:rsidRPr="006273D2">
        <w:rPr>
          <w:rFonts w:cstheme="minorHAnsi"/>
          <w:b/>
          <w:bCs/>
          <w:color w:val="000000"/>
          <w:sz w:val="24"/>
          <w:szCs w:val="24"/>
          <w14:ligatures w14:val="standardContextual"/>
        </w:rPr>
        <w:t>Wiesław Różyński</w:t>
      </w:r>
    </w:p>
    <w:p w14:paraId="5E48310C" w14:textId="77777777" w:rsidR="009E599C" w:rsidRPr="009E599C" w:rsidRDefault="009E599C" w:rsidP="009E599C">
      <w:pPr>
        <w:rPr>
          <w:b/>
          <w:bCs/>
          <w:sz w:val="28"/>
          <w:szCs w:val="28"/>
        </w:rPr>
      </w:pPr>
    </w:p>
    <w:sectPr w:rsidR="009E599C" w:rsidRPr="009E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EFE"/>
    <w:multiLevelType w:val="hybridMultilevel"/>
    <w:tmpl w:val="2294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5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9C"/>
    <w:rsid w:val="004B4F81"/>
    <w:rsid w:val="006273D2"/>
    <w:rsid w:val="009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6F30"/>
  <w15:chartTrackingRefBased/>
  <w15:docId w15:val="{D3087FA3-BE65-4025-A92E-90C278D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bilgoraj.pl" TargetMode="External"/><Relationship Id="rId5" Type="http://schemas.openxmlformats.org/officeDocument/2006/relationships/hyperlink" Target="mailto:zit@bilg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dziduch</dc:creator>
  <cp:keywords/>
  <dc:description/>
  <cp:lastModifiedBy>wojtek dziduch</cp:lastModifiedBy>
  <cp:revision>2</cp:revision>
  <dcterms:created xsi:type="dcterms:W3CDTF">2023-07-13T12:23:00Z</dcterms:created>
  <dcterms:modified xsi:type="dcterms:W3CDTF">2023-07-13T12:27:00Z</dcterms:modified>
</cp:coreProperties>
</file>